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10.01.1990 in Hamburg, wurde am 20.10.2021 als Marketing Manager eingestellt und war bis zum 06.06.2023 bei uns am Standort Hamburg im Vertrieb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Marketing Manager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Marketingmaterialien wie Broschüren oder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Weiterbildung von Mitarbeitern im Bereich Marketing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und Umsetzung von Maßnahmen zur Kundenbindung und -pflege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Berichten und Präsentationen für das Management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Durchführung von Marketingkampagnen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von Marketingbudgets und Controlling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von Konzepten für bezahlte Social-Media-Kampagnen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Monitoring und Auswertung von Kampagnenergebnissen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ein auch in Randbereichen solides Fachwissen, das er unserem Unternehmen in nutzbringender Weise zur Verfügung stellte. Er nutzte die ihm gebotenen Möglichkeiten der beruflichen Weiterbildung verschiedentlich. In neuen Situationen fand sich Herr Mustermann aufgrund seiner schnellen Auffassungsgabe stets gut zurecht. Herr Mustermann war starkem Arbeitsanfall gewachsen. Die Arbeitsweise von Herrn Mustermann stellte uns stets zufrieden. Herr Mustermann leistete auch unter Termindruck und bei schwierigen Bedingungen jederzeit eine gute Arbeit. Besonders hervorheben möchten wir seine beachtlichen Verdienste bei der Umsetzung des Projekts Social Media Marketing Kampagne. Außerdem war er ein motivierter Mitarbeiter, der die ihm gesetzten Ziele realisierte. Wir waren mit den Ergebnissen und der gezeigten Leistung von Herrn Mustermann jederzeit zufrieden. </w:t>
      </w:r>
      <w:r>
        <w:br/>
      </w:r>
      <w:r>
        <w:rPr>
          <w:rFonts w:asciiTheme="minorHAnsi" w:hAnsiTheme="minorHAnsi" w:cstheme="minorHAnsi"/>
        </w:rPr>
        <w:t/>
      </w:r>
      <w:r>
        <w:br/>
      </w:r>
      <w:r>
        <w:rPr>
          <w:rFonts w:asciiTheme="minorHAnsi" w:hAnsiTheme="minorHAnsi" w:cstheme="minorHAnsi"/>
        </w:rPr>
        <w:t xml:space="preserve">Herr Mustermann weist langjährige Markt- und Branchenkenntnisse auf, aufgrund derer er auch geringfügige Veränderungen der Marktlage sofort erkannte und erfolgsoptimierend in die Arbeitsabläufe einfließen ließ. Jederzeit überzeugte er durch sein ausgeprägtes strategisches und unternehmerisches Denken und Handeln, das er stets zum Wohle des Unternehmens einsetzte. Herr Mustermann war jederzeit ein angenehmer und fairer Vorgesetzter. Er hat seine Mitarbeiter zu einem effizienten und harmonischen Team entwickelt.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persönliches Verhalten genügte jederzeit hohen Ansprüchen. Er war wegen seiner teamorientierten Haltung allseits anerkannt und geschätzt. Auch bei unseren Kunden und Geschäftspartnern war er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06.06.2023 endet das Arbeitsverhältnis im besten beiderseitigen und freundschaftlichen Einvernehmen. Wir bedauern sehr, dass Herr Mustermann beabsichtigt unser Unternehmen zu verlassen. Für die gute Leistung danken wir.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